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 xml:space="preserve">Edycja </w:t>
      </w:r>
      <w:r w:rsidR="00B35080">
        <w:rPr>
          <w:b/>
          <w:sz w:val="32"/>
          <w:szCs w:val="36"/>
        </w:rPr>
        <w:t>V</w:t>
      </w:r>
      <w:r w:rsidR="00BF24A7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fizjologicznych funkcji narządów i układów (moduł podstawowy)</w:t>
      </w:r>
    </w:p>
    <w:p w:rsidR="002020CE" w:rsidRPr="00D50EB0" w:rsidRDefault="002020CE" w:rsidP="002D721A">
      <w:pPr>
        <w:spacing w:after="0"/>
        <w:jc w:val="both"/>
        <w:rPr>
          <w:sz w:val="20"/>
          <w:szCs w:val="18"/>
        </w:rPr>
      </w:pPr>
      <w:r w:rsidRPr="00D50EB0">
        <w:rPr>
          <w:b/>
          <w:sz w:val="20"/>
          <w:szCs w:val="18"/>
        </w:rPr>
        <w:t>Moduł 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>Badanie podmiotowe i przedmiotowe osoby dorosłej w zakresie zaburzonych funkcji narządów i układów (moduł specjalistyczny)</w:t>
      </w:r>
    </w:p>
    <w:p w:rsidR="002D721A" w:rsidRDefault="002020CE" w:rsidP="00603D1C">
      <w:pPr>
        <w:spacing w:after="0"/>
        <w:jc w:val="both"/>
        <w:rPr>
          <w:rFonts w:eastAsia="Calibri" w:cs="Times New Roman"/>
          <w:sz w:val="20"/>
          <w:szCs w:val="18"/>
        </w:rPr>
      </w:pPr>
      <w:r w:rsidRPr="00D50EB0">
        <w:rPr>
          <w:b/>
          <w:sz w:val="20"/>
          <w:szCs w:val="18"/>
        </w:rPr>
        <w:t>Moduł III</w:t>
      </w:r>
      <w:r w:rsidRPr="00D50EB0">
        <w:rPr>
          <w:sz w:val="20"/>
          <w:szCs w:val="18"/>
        </w:rPr>
        <w:t xml:space="preserve">: </w:t>
      </w:r>
      <w:r w:rsidRPr="00D50EB0">
        <w:rPr>
          <w:rFonts w:eastAsia="Calibri" w:cs="Times New Roman"/>
          <w:sz w:val="20"/>
          <w:szCs w:val="18"/>
        </w:rPr>
        <w:t xml:space="preserve">Ocena stanu zdrowia pacjenta na podstawie wyników badania podmiotowego i przedmiotowego </w:t>
      </w:r>
      <w:r w:rsidR="002D721A" w:rsidRPr="00D50EB0">
        <w:rPr>
          <w:rFonts w:eastAsia="Calibri" w:cs="Times New Roman"/>
          <w:sz w:val="20"/>
          <w:szCs w:val="18"/>
        </w:rPr>
        <w:br/>
      </w:r>
      <w:r w:rsidRPr="00D50EB0">
        <w:rPr>
          <w:rFonts w:eastAsia="Calibri" w:cs="Times New Roman"/>
          <w:sz w:val="20"/>
          <w:szCs w:val="18"/>
        </w:rPr>
        <w:t>(moduł diagnostyczny)</w:t>
      </w:r>
    </w:p>
    <w:p w:rsidR="00302C84" w:rsidRDefault="00E5365E" w:rsidP="00E5365E">
      <w:pPr>
        <w:spacing w:after="0"/>
        <w:jc w:val="right"/>
        <w:rPr>
          <w:rFonts w:eastAsia="Calibri" w:cs="Times New Roman"/>
          <w:sz w:val="20"/>
          <w:szCs w:val="18"/>
        </w:rPr>
      </w:pPr>
      <w:r>
        <w:rPr>
          <w:rFonts w:eastAsia="Calibri" w:cs="Times New Roman"/>
          <w:b/>
          <w:szCs w:val="18"/>
        </w:rPr>
        <w:t xml:space="preserve">   </w:t>
      </w:r>
      <w:r w:rsidRPr="00230D5A">
        <w:rPr>
          <w:rFonts w:eastAsia="Calibri" w:cs="Times New Roman"/>
          <w:b/>
          <w:szCs w:val="18"/>
        </w:rPr>
        <w:t xml:space="preserve">Miejsce realizacji: </w:t>
      </w:r>
      <w:proofErr w:type="spellStart"/>
      <w:r w:rsidRPr="00230D5A">
        <w:rPr>
          <w:rFonts w:eastAsia="Calibri" w:cs="Times New Roman"/>
          <w:b/>
          <w:szCs w:val="18"/>
        </w:rPr>
        <w:t>Jurowiecka</w:t>
      </w:r>
      <w:proofErr w:type="spellEnd"/>
      <w:r w:rsidRPr="00230D5A">
        <w:rPr>
          <w:rFonts w:eastAsia="Calibri" w:cs="Times New Roman"/>
          <w:b/>
          <w:szCs w:val="18"/>
        </w:rPr>
        <w:t xml:space="preserve"> 56, I piętro</w:t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422DD7" w:rsidRPr="00302C84" w:rsidTr="008D5115">
        <w:trPr>
          <w:trHeight w:val="45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GODZINY ZAJĘĆ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WYKŁADOWCA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MODUŁ</w:t>
            </w:r>
          </w:p>
        </w:tc>
      </w:tr>
      <w:tr w:rsidR="00422DD7" w:rsidRPr="00302C84" w:rsidTr="008D5115">
        <w:tc>
          <w:tcPr>
            <w:tcW w:w="1276" w:type="dxa"/>
            <w:vMerge w:val="restart"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3.12.2016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sobota</w:t>
            </w:r>
          </w:p>
        </w:tc>
        <w:tc>
          <w:tcPr>
            <w:tcW w:w="1560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8.00 – 9.30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 (2 godziny )</w:t>
            </w:r>
          </w:p>
        </w:tc>
        <w:tc>
          <w:tcPr>
            <w:tcW w:w="1842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I:  badanie głowy i szyi, układ oddechowy</w:t>
            </w:r>
          </w:p>
        </w:tc>
      </w:tr>
      <w:tr w:rsidR="00422DD7" w:rsidRPr="00302C84" w:rsidTr="008D5115"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9.30 – 9.45</w:t>
            </w:r>
          </w:p>
        </w:tc>
        <w:tc>
          <w:tcPr>
            <w:tcW w:w="7229" w:type="dxa"/>
            <w:gridSpan w:val="2"/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Przerwa na kawę</w:t>
            </w:r>
          </w:p>
        </w:tc>
      </w:tr>
      <w:tr w:rsidR="00422DD7" w:rsidRPr="00302C84" w:rsidTr="008D5115"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9.45 – 12.00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 (3 godziny )</w:t>
            </w:r>
          </w:p>
        </w:tc>
        <w:tc>
          <w:tcPr>
            <w:tcW w:w="1842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Dorota Bielska</w:t>
            </w:r>
          </w:p>
        </w:tc>
        <w:tc>
          <w:tcPr>
            <w:tcW w:w="5387" w:type="dxa"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I: ocena skóry, badanie jamy brzusznej, odbytu i gruczołu krokowego</w:t>
            </w:r>
          </w:p>
        </w:tc>
      </w:tr>
      <w:tr w:rsidR="00422DD7" w:rsidRPr="00302C84" w:rsidTr="008D5115">
        <w:trPr>
          <w:trHeight w:val="12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4.12.2016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8.00 – 9.30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Moduł I: badanie podmiotowe </w:t>
            </w:r>
          </w:p>
        </w:tc>
      </w:tr>
      <w:tr w:rsidR="00422DD7" w:rsidRPr="00302C84" w:rsidTr="008D5115">
        <w:trPr>
          <w:trHeight w:val="129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9.30 – 9.45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Przerwa na  kawę</w:t>
            </w:r>
          </w:p>
        </w:tc>
      </w:tr>
      <w:tr w:rsidR="00422DD7" w:rsidRPr="00302C84" w:rsidTr="008D5115">
        <w:trPr>
          <w:trHeight w:val="129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9.45 – 11.15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I:  Badanie podmiotowe (wywiad), badanie przedmiotowe: sutki i doły pachowe</w:t>
            </w:r>
          </w:p>
        </w:tc>
      </w:tr>
      <w:tr w:rsidR="00422DD7" w:rsidRPr="00302C84" w:rsidTr="008D5115">
        <w:trPr>
          <w:trHeight w:val="129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11.15 – 11.45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Przerwa na lunch</w:t>
            </w:r>
          </w:p>
        </w:tc>
      </w:tr>
      <w:tr w:rsidR="00422DD7" w:rsidRPr="00302C84" w:rsidTr="008D5115">
        <w:trPr>
          <w:trHeight w:val="11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11.45 – 14.00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(  3 godzin)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Moduł I: badanie przedmiotowe: sutki i doły pachowe, badanie żeńskich narządów płciowych </w:t>
            </w:r>
          </w:p>
        </w:tc>
      </w:tr>
      <w:tr w:rsidR="00422DD7" w:rsidRPr="00302C84" w:rsidTr="008D5115">
        <w:trPr>
          <w:trHeight w:val="11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17.12.2016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13.30 – 15.45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Bożena Tomaszewska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Moduł I: badanie narządu wzroku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II:</w:t>
            </w:r>
            <w:r w:rsidRPr="00302C84">
              <w:rPr>
                <w:rFonts w:eastAsia="Calibri" w:cstheme="minorHAnsi"/>
                <w:sz w:val="20"/>
              </w:rPr>
              <w:t xml:space="preserve"> b</w:t>
            </w:r>
            <w:r w:rsidRPr="00302C84">
              <w:rPr>
                <w:rFonts w:cstheme="minorHAnsi"/>
                <w:sz w:val="20"/>
              </w:rPr>
              <w:t xml:space="preserve">adanie oka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Moduł I: badanie układu mięśniowo-szkieletowego </w:t>
            </w:r>
          </w:p>
          <w:p w:rsidR="00422DD7" w:rsidRPr="00302C84" w:rsidRDefault="00422DD7" w:rsidP="008D5115">
            <w:pPr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sz w:val="20"/>
              </w:rPr>
              <w:t>Moduł II: badanie układu mięśniowo-szkieletowego .</w:t>
            </w:r>
          </w:p>
        </w:tc>
      </w:tr>
      <w:tr w:rsidR="00422DD7" w:rsidRPr="00302C84" w:rsidTr="008D5115">
        <w:trPr>
          <w:trHeight w:val="174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15.45 – 16.00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</w:rPr>
            </w:pPr>
            <w:r w:rsidRPr="00302C84">
              <w:rPr>
                <w:rFonts w:cstheme="minorHAnsi"/>
                <w:b/>
                <w:sz w:val="20"/>
              </w:rPr>
              <w:t>Przerwa na kawę</w:t>
            </w:r>
          </w:p>
        </w:tc>
      </w:tr>
      <w:tr w:rsidR="00422DD7" w:rsidRPr="00302C84" w:rsidTr="008D5115">
        <w:trPr>
          <w:trHeight w:val="174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16.00 – 17.30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Bożena Tomaszewska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I: badanie układu nerwowego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</w:rPr>
            </w:pPr>
            <w:r w:rsidRPr="00302C84">
              <w:rPr>
                <w:rFonts w:cstheme="minorHAnsi"/>
                <w:sz w:val="20"/>
              </w:rPr>
              <w:t>Moduł II: badanie układu nerwowego</w:t>
            </w:r>
            <w:r w:rsidRPr="00302C84">
              <w:rPr>
                <w:rFonts w:cstheme="minorHAnsi"/>
                <w:b/>
                <w:sz w:val="20"/>
              </w:rPr>
              <w:t xml:space="preserve"> </w:t>
            </w:r>
          </w:p>
        </w:tc>
      </w:tr>
    </w:tbl>
    <w:p w:rsidR="008D5115" w:rsidRDefault="008D5115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422DD7" w:rsidRPr="00302C84" w:rsidTr="008D5115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lastRenderedPageBreak/>
              <w:t>28.01.2017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sobota</w:t>
            </w:r>
          </w:p>
          <w:p w:rsidR="00E5365E" w:rsidRDefault="00E5365E" w:rsidP="00E5365E">
            <w:pPr>
              <w:jc w:val="center"/>
              <w:rPr>
                <w:b/>
                <w:color w:val="FF0000"/>
                <w:sz w:val="18"/>
              </w:rPr>
            </w:pPr>
            <w:r w:rsidRPr="00027A2C">
              <w:rPr>
                <w:b/>
                <w:color w:val="FF0000"/>
                <w:sz w:val="18"/>
              </w:rPr>
              <w:t>ZAJĘCIA W CENTRUM SYMULACJI W SUWAŁKACH</w:t>
            </w:r>
          </w:p>
          <w:p w:rsidR="00422DD7" w:rsidRPr="00302C84" w:rsidRDefault="00E5365E" w:rsidP="00E5365E">
            <w:pPr>
              <w:jc w:val="center"/>
              <w:rPr>
                <w:b/>
                <w:color w:val="FF0000"/>
                <w:sz w:val="20"/>
              </w:rPr>
            </w:pPr>
            <w:r w:rsidRPr="00DF540A">
              <w:rPr>
                <w:b/>
                <w:color w:val="FF0000"/>
                <w:sz w:val="14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8.00 – 10.15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I: Badanie jamy brzusznej, odbytu i gruczołu krokowego (1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I: Badanie m</w:t>
            </w:r>
            <w:r w:rsidR="00302C84" w:rsidRPr="00302C84">
              <w:rPr>
                <w:rFonts w:cstheme="minorHAnsi"/>
                <w:sz w:val="20"/>
                <w:szCs w:val="18"/>
              </w:rPr>
              <w:t xml:space="preserve">ęskich narządów płciowych (0,75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 Badanie odbytu i gruczołu krokowego (0,5 godz.).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Moduł I:Układ oddechowy (0,75 godz.).</w:t>
            </w:r>
          </w:p>
        </w:tc>
      </w:tr>
      <w:tr w:rsidR="00422DD7" w:rsidRPr="00302C84" w:rsidTr="008D5115"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kawowa</w:t>
            </w:r>
          </w:p>
        </w:tc>
      </w:tr>
      <w:tr w:rsidR="00422DD7" w:rsidRPr="00302C84" w:rsidTr="008D5115"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10.30 – 12.45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 II: Układ oddechowy (1 godz.)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Ocena skóry i jej wytworów/przydatków (1godz).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Badanie jamy brzusznej (1godz).</w:t>
            </w:r>
          </w:p>
        </w:tc>
      </w:tr>
      <w:tr w:rsidR="00422DD7" w:rsidRPr="00302C84" w:rsidTr="008D5115">
        <w:trPr>
          <w:trHeight w:val="9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12.45 – 13.15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lunch</w:t>
            </w:r>
          </w:p>
        </w:tc>
      </w:tr>
      <w:tr w:rsidR="00422DD7" w:rsidRPr="00302C84" w:rsidTr="008D5115">
        <w:trPr>
          <w:trHeight w:val="528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13.15 – 15.30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( 3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I:  Badanie głowy i szyi (3 godz.).</w:t>
            </w:r>
          </w:p>
        </w:tc>
      </w:tr>
      <w:tr w:rsidR="00422DD7" w:rsidRPr="00302C84" w:rsidTr="008D5115">
        <w:trPr>
          <w:trHeight w:val="103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15.30 – 15.45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kawę</w:t>
            </w:r>
          </w:p>
        </w:tc>
      </w:tr>
      <w:tr w:rsidR="00422DD7" w:rsidRPr="00302C84" w:rsidTr="008D5115">
        <w:trPr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15.45 – 18.45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(4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 Badanie głowy i szyi (4 godz.)</w:t>
            </w:r>
          </w:p>
        </w:tc>
      </w:tr>
      <w:tr w:rsidR="00422DD7" w:rsidRPr="00302C84" w:rsidTr="008D5115">
        <w:trPr>
          <w:trHeight w:val="1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29.01.2017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niedziela</w:t>
            </w:r>
          </w:p>
          <w:p w:rsidR="00E5365E" w:rsidRDefault="00E5365E" w:rsidP="00E5365E">
            <w:pPr>
              <w:jc w:val="center"/>
              <w:rPr>
                <w:b/>
                <w:color w:val="FF0000"/>
                <w:sz w:val="18"/>
              </w:rPr>
            </w:pPr>
            <w:r w:rsidRPr="00027A2C">
              <w:rPr>
                <w:b/>
                <w:color w:val="FF0000"/>
                <w:sz w:val="18"/>
              </w:rPr>
              <w:t>ZAJĘCIA W CENTRUM SYMULACJI W SUWAŁKACH</w:t>
            </w:r>
          </w:p>
          <w:p w:rsidR="00422DD7" w:rsidRPr="00302C84" w:rsidRDefault="00E5365E" w:rsidP="00E5365E">
            <w:pPr>
              <w:jc w:val="center"/>
              <w:rPr>
                <w:b/>
                <w:color w:val="FF0000"/>
                <w:sz w:val="20"/>
              </w:rPr>
            </w:pPr>
            <w:r w:rsidRPr="00DF540A">
              <w:rPr>
                <w:b/>
                <w:color w:val="FF0000"/>
                <w:sz w:val="14"/>
              </w:rPr>
              <w:t>Ul. Innowacyjna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8.00 – 10.15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 Badanie układu mięśniowo - szkieletowego (1,5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 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 Badanie układu mięśniowo - szkieletowego (1,5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 xml:space="preserve">) </w:t>
            </w:r>
          </w:p>
        </w:tc>
      </w:tr>
      <w:tr w:rsidR="00422DD7" w:rsidRPr="00302C84" w:rsidTr="008D5115">
        <w:trPr>
          <w:trHeight w:val="118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10.15 – 10.30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kawowa</w:t>
            </w:r>
          </w:p>
        </w:tc>
      </w:tr>
      <w:tr w:rsidR="00422DD7" w:rsidRPr="00302C84" w:rsidTr="008D5115">
        <w:trPr>
          <w:trHeight w:val="103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10.30 – 12.00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 I: Układ nerwowy (1 godz.).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Badanie Układu nerwowego (1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422DD7" w:rsidRPr="00302C84" w:rsidTr="008D5115">
        <w:trPr>
          <w:trHeight w:val="118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12.00 – 12.30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lunch</w:t>
            </w:r>
          </w:p>
        </w:tc>
      </w:tr>
      <w:tr w:rsidR="00422DD7" w:rsidRPr="00302C84" w:rsidTr="008D5115">
        <w:trPr>
          <w:trHeight w:val="9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12.30 – 14.25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( 2,5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 Badanie męskich narządów płciowych (1,5 godz.).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Badanie węzłów chłonnych ( 1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422DD7" w:rsidRPr="00302C84" w:rsidTr="008D5115"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14.25 – 14.40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kawę</w:t>
            </w:r>
          </w:p>
        </w:tc>
      </w:tr>
      <w:tr w:rsidR="00422DD7" w:rsidRPr="00302C84" w:rsidTr="008D5115">
        <w:trPr>
          <w:trHeight w:val="103"/>
        </w:trPr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14.40 – 16.45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ćwiczenia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I: Układ sercowo – naczyniowy (1,5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Układ sercowo – naczyniowy (1,5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godz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>)</w:t>
            </w:r>
          </w:p>
        </w:tc>
      </w:tr>
      <w:tr w:rsidR="00422DD7" w:rsidRPr="00302C84" w:rsidTr="008D5115">
        <w:trPr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16.45 – 17.30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(1godzina)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Zaliczenie ćwiczeń</w:t>
            </w:r>
          </w:p>
        </w:tc>
      </w:tr>
      <w:tr w:rsidR="00422DD7" w:rsidRPr="00302C84" w:rsidTr="008D5115">
        <w:trPr>
          <w:trHeight w:val="42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11.02.2017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8.00 – 9.55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I: badanie głowy i szyi </w:t>
            </w:r>
            <w:proofErr w:type="spellStart"/>
            <w:r w:rsidRPr="00302C84">
              <w:rPr>
                <w:rFonts w:cstheme="minorHAnsi"/>
                <w:sz w:val="20"/>
                <w:szCs w:val="18"/>
              </w:rPr>
              <w:t>cd</w:t>
            </w:r>
            <w:proofErr w:type="spellEnd"/>
            <w:r w:rsidRPr="00302C84">
              <w:rPr>
                <w:rFonts w:cstheme="minorHAnsi"/>
                <w:sz w:val="20"/>
                <w:szCs w:val="18"/>
              </w:rPr>
              <w:t xml:space="preserve">., męskich narządów płciowych  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ocena skóry i jej przydatków </w:t>
            </w:r>
          </w:p>
        </w:tc>
      </w:tr>
      <w:tr w:rsidR="00422DD7" w:rsidRPr="00302C84" w:rsidTr="008D5115">
        <w:trPr>
          <w:trHeight w:val="135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9.55 – 10.10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 kawę</w:t>
            </w:r>
          </w:p>
        </w:tc>
      </w:tr>
      <w:tr w:rsidR="00422DD7" w:rsidRPr="00302C84" w:rsidTr="008D5115">
        <w:trPr>
          <w:trHeight w:val="119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10.10 – 11.40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układ oddechowy, badanie jamy brzusznej </w:t>
            </w:r>
          </w:p>
        </w:tc>
      </w:tr>
      <w:tr w:rsidR="00422DD7" w:rsidRPr="00302C84" w:rsidTr="008D5115">
        <w:trPr>
          <w:trHeight w:val="135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11.40 – 12.10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lunch</w:t>
            </w:r>
          </w:p>
        </w:tc>
      </w:tr>
      <w:tr w:rsidR="00422DD7" w:rsidRPr="00302C84" w:rsidTr="008D5115">
        <w:trPr>
          <w:trHeight w:val="1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12.10 – 14.25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(  3 godzin)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I: badanie przedmiotowe: układ sercowo – naczyniowy</w:t>
            </w:r>
          </w:p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układ sercowo – naczyniowy</w:t>
            </w:r>
            <w:r w:rsidRPr="00302C84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</w:tc>
      </w:tr>
    </w:tbl>
    <w:p w:rsidR="00302C84" w:rsidRDefault="00302C84">
      <w:r>
        <w:br w:type="page"/>
      </w: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1276"/>
        <w:gridCol w:w="1560"/>
        <w:gridCol w:w="1842"/>
        <w:gridCol w:w="5387"/>
      </w:tblGrid>
      <w:tr w:rsidR="00422DD7" w:rsidRPr="00302C84" w:rsidTr="008D5115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lastRenderedPageBreak/>
              <w:t>12.02.2017</w:t>
            </w:r>
          </w:p>
          <w:p w:rsidR="00422DD7" w:rsidRPr="00302C84" w:rsidRDefault="00422DD7" w:rsidP="008D5115">
            <w:pPr>
              <w:jc w:val="center"/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8.25 – 9.55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Zaliczenie modułu I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badanie odbytu i gruczołu krokowego, męskich narządów płciowych  </w:t>
            </w:r>
          </w:p>
        </w:tc>
      </w:tr>
      <w:tr w:rsidR="00422DD7" w:rsidRPr="00302C84" w:rsidTr="008D5115">
        <w:trPr>
          <w:trHeight w:val="225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9.55 – 10.10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kawę</w:t>
            </w:r>
          </w:p>
        </w:tc>
      </w:tr>
      <w:tr w:rsidR="00422DD7" w:rsidRPr="00302C84" w:rsidTr="008D5115">
        <w:trPr>
          <w:trHeight w:val="255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10.10 – 12.05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(2,5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Moduł II: badanie węzłów chłonnych, głowy i szyi </w:t>
            </w:r>
          </w:p>
        </w:tc>
      </w:tr>
      <w:tr w:rsidR="00422DD7" w:rsidRPr="00302C84" w:rsidTr="008D5115">
        <w:trPr>
          <w:trHeight w:val="120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12.05 – 12.35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na lunch</w:t>
            </w:r>
          </w:p>
        </w:tc>
      </w:tr>
      <w:tr w:rsidR="00422DD7" w:rsidRPr="00302C84" w:rsidTr="008D5115">
        <w:trPr>
          <w:trHeight w:val="116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12.35 – 13.45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(1,5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ocena objawów ogólnoustrojowych, sutki i doły pachowe (- ćwiczenia)</w:t>
            </w:r>
          </w:p>
        </w:tc>
      </w:tr>
      <w:tr w:rsidR="00422DD7" w:rsidRPr="00302C84" w:rsidTr="008D5115">
        <w:trPr>
          <w:trHeight w:val="108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13.45 – 14.00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b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Przerwa kawowa</w:t>
            </w:r>
          </w:p>
        </w:tc>
      </w:tr>
      <w:tr w:rsidR="00422DD7" w:rsidRPr="00302C84" w:rsidTr="008D5115">
        <w:trPr>
          <w:trHeight w:val="555"/>
        </w:trPr>
        <w:tc>
          <w:tcPr>
            <w:tcW w:w="1276" w:type="dxa"/>
            <w:vMerge/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14.00 – 16.40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 xml:space="preserve"> (3,5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Moduł II:  badanie żeńskich narządów płciowych (ćwiczenia, zaliczenie ćwiczeń)</w:t>
            </w:r>
          </w:p>
        </w:tc>
      </w:tr>
      <w:tr w:rsidR="00422DD7" w:rsidRPr="00302C84" w:rsidTr="008D5115">
        <w:trPr>
          <w:trHeight w:val="16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16.40 – 17.05</w:t>
            </w:r>
          </w:p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(0,5</w:t>
            </w:r>
            <w:r w:rsidR="008D5115" w:rsidRPr="00302C84">
              <w:rPr>
                <w:rFonts w:cstheme="minorHAnsi"/>
                <w:sz w:val="20"/>
                <w:szCs w:val="18"/>
              </w:rPr>
              <w:t xml:space="preserve"> </w:t>
            </w:r>
            <w:r w:rsidRPr="00302C84">
              <w:rPr>
                <w:rFonts w:cstheme="minorHAnsi"/>
                <w:sz w:val="20"/>
                <w:szCs w:val="18"/>
              </w:rPr>
              <w:t>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sz w:val="20"/>
                <w:szCs w:val="18"/>
              </w:rPr>
              <w:t>Dorota Bielska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302C84" w:rsidRDefault="00422DD7" w:rsidP="008D5115">
            <w:pPr>
              <w:rPr>
                <w:rFonts w:cstheme="minorHAnsi"/>
                <w:sz w:val="20"/>
                <w:szCs w:val="18"/>
              </w:rPr>
            </w:pPr>
            <w:r w:rsidRPr="00302C84">
              <w:rPr>
                <w:rFonts w:cstheme="minorHAnsi"/>
                <w:b/>
                <w:sz w:val="20"/>
                <w:szCs w:val="18"/>
              </w:rPr>
              <w:t>Zaliczenie Modułu II</w:t>
            </w:r>
          </w:p>
        </w:tc>
      </w:tr>
      <w:tr w:rsidR="00422DD7" w:rsidRPr="00422DD7" w:rsidTr="008D5115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22DD7" w:rsidRPr="00422DD7" w:rsidRDefault="00422DD7" w:rsidP="008D51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19.02.2017</w:t>
            </w:r>
          </w:p>
          <w:p w:rsidR="00422DD7" w:rsidRPr="00422DD7" w:rsidRDefault="00422DD7" w:rsidP="008D51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8.00 – 9.30</w:t>
            </w:r>
          </w:p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Moduł III: analiza wyników badania stanu zdrowia osoby dorosłej</w:t>
            </w:r>
          </w:p>
        </w:tc>
      </w:tr>
      <w:tr w:rsidR="00422DD7" w:rsidRPr="00422DD7" w:rsidTr="008D5115">
        <w:trPr>
          <w:trHeight w:val="138"/>
        </w:trPr>
        <w:tc>
          <w:tcPr>
            <w:tcW w:w="1276" w:type="dxa"/>
            <w:vMerge/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9.30 – 9.45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422DD7" w:rsidRPr="00422DD7" w:rsidTr="008D5115">
        <w:trPr>
          <w:trHeight w:val="135"/>
        </w:trPr>
        <w:tc>
          <w:tcPr>
            <w:tcW w:w="1276" w:type="dxa"/>
            <w:vMerge/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9.45 – 12.00</w:t>
            </w:r>
          </w:p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422DD7" w:rsidRPr="00422DD7" w:rsidTr="008D5115">
        <w:trPr>
          <w:trHeight w:val="119"/>
        </w:trPr>
        <w:tc>
          <w:tcPr>
            <w:tcW w:w="1276" w:type="dxa"/>
            <w:vMerge/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422DD7" w:rsidRPr="00422DD7" w:rsidTr="008D5115">
        <w:trPr>
          <w:trHeight w:val="292"/>
        </w:trPr>
        <w:tc>
          <w:tcPr>
            <w:tcW w:w="1276" w:type="dxa"/>
            <w:vMerge/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12.30 – 14.00</w:t>
            </w:r>
          </w:p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422DD7" w:rsidRPr="00422DD7" w:rsidTr="008D5115">
        <w:trPr>
          <w:trHeight w:val="255"/>
        </w:trPr>
        <w:tc>
          <w:tcPr>
            <w:tcW w:w="1276" w:type="dxa"/>
            <w:vMerge/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14.00– 14.15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422DD7" w:rsidRPr="00422DD7" w:rsidTr="008D5115">
        <w:trPr>
          <w:trHeight w:val="15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14.15 – 15.45</w:t>
            </w:r>
          </w:p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Krystyna Piekut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Moduł III: wykorzystanie kwalifikacji praktyki pielęgniarskiej opartej na zasadach krytycznego myślenia i dowodach naukowych</w:t>
            </w:r>
          </w:p>
          <w:p w:rsidR="00422DD7" w:rsidRPr="00422DD7" w:rsidRDefault="00422DD7" w:rsidP="008D5115">
            <w:pPr>
              <w:rPr>
                <w:rFonts w:cstheme="minorHAnsi"/>
                <w:b/>
                <w:sz w:val="18"/>
                <w:szCs w:val="18"/>
              </w:rPr>
            </w:pPr>
            <w:r w:rsidRPr="00422DD7">
              <w:rPr>
                <w:rFonts w:cstheme="minorHAnsi"/>
                <w:b/>
                <w:sz w:val="18"/>
                <w:szCs w:val="18"/>
              </w:rPr>
              <w:t>Zaliczenie modułu III</w:t>
            </w:r>
          </w:p>
        </w:tc>
      </w:tr>
      <w:tr w:rsidR="00422DD7" w:rsidRPr="00422DD7" w:rsidTr="008D5115">
        <w:trPr>
          <w:trHeight w:val="10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19.03.2017</w:t>
            </w:r>
          </w:p>
          <w:p w:rsidR="00422DD7" w:rsidRPr="00422DD7" w:rsidRDefault="00422DD7" w:rsidP="008D51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>8.00 – 9.00</w:t>
            </w:r>
          </w:p>
          <w:p w:rsidR="00422DD7" w:rsidRPr="00422DD7" w:rsidRDefault="00422DD7" w:rsidP="008D5115">
            <w:pPr>
              <w:rPr>
                <w:rFonts w:cstheme="minorHAnsi"/>
                <w:sz w:val="18"/>
                <w:szCs w:val="18"/>
              </w:rPr>
            </w:pPr>
            <w:r w:rsidRPr="00422DD7">
              <w:rPr>
                <w:rFonts w:cstheme="minorHAnsi"/>
                <w:sz w:val="18"/>
                <w:szCs w:val="18"/>
              </w:rPr>
              <w:t xml:space="preserve"> (1 godzina 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DD7" w:rsidRPr="00422DD7" w:rsidRDefault="00422DD7" w:rsidP="008D5115">
            <w:pPr>
              <w:rPr>
                <w:rFonts w:cstheme="minorHAnsi"/>
                <w:b/>
                <w:sz w:val="18"/>
                <w:szCs w:val="18"/>
              </w:rPr>
            </w:pPr>
            <w:r w:rsidRPr="00422DD7">
              <w:rPr>
                <w:rFonts w:cstheme="minorHAnsi"/>
                <w:b/>
                <w:sz w:val="18"/>
                <w:szCs w:val="18"/>
              </w:rPr>
              <w:t>Zaliczenie kursu</w:t>
            </w:r>
          </w:p>
        </w:tc>
      </w:tr>
    </w:tbl>
    <w:p w:rsidR="00C31B77" w:rsidRDefault="00C31B77" w:rsidP="00027A2C">
      <w:pPr>
        <w:jc w:val="both"/>
        <w:rPr>
          <w:sz w:val="18"/>
          <w:szCs w:val="18"/>
        </w:rPr>
      </w:pPr>
    </w:p>
    <w:p w:rsidR="00422DD7" w:rsidRDefault="00422DD7" w:rsidP="00027A2C">
      <w:pPr>
        <w:jc w:val="both"/>
        <w:rPr>
          <w:sz w:val="18"/>
          <w:szCs w:val="18"/>
        </w:rPr>
      </w:pPr>
    </w:p>
    <w:p w:rsidR="00422DD7" w:rsidRPr="002D721A" w:rsidRDefault="00422DD7" w:rsidP="00027A2C">
      <w:pPr>
        <w:jc w:val="both"/>
        <w:rPr>
          <w:sz w:val="18"/>
          <w:szCs w:val="18"/>
        </w:rPr>
      </w:pPr>
    </w:p>
    <w:sectPr w:rsidR="00422DD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D7" w:rsidRDefault="00422DD7" w:rsidP="001849C5">
      <w:pPr>
        <w:spacing w:after="0" w:line="240" w:lineRule="auto"/>
      </w:pPr>
      <w:r>
        <w:separator/>
      </w:r>
    </w:p>
  </w:endnote>
  <w:endnote w:type="continuationSeparator" w:id="0">
    <w:p w:rsidR="00422DD7" w:rsidRDefault="00422DD7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D7" w:rsidRDefault="00422DD7" w:rsidP="001849C5">
      <w:pPr>
        <w:spacing w:after="0" w:line="240" w:lineRule="auto"/>
      </w:pPr>
      <w:r>
        <w:separator/>
      </w:r>
    </w:p>
  </w:footnote>
  <w:footnote w:type="continuationSeparator" w:id="0">
    <w:p w:rsidR="00422DD7" w:rsidRDefault="00422DD7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7" w:rsidRDefault="00422DD7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2DD7" w:rsidRDefault="00422DD7">
    <w:pPr>
      <w:pStyle w:val="Nagwek"/>
    </w:pPr>
  </w:p>
  <w:p w:rsidR="00422DD7" w:rsidRDefault="00422DD7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422DD7" w:rsidRDefault="00422DD7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422DD7" w:rsidRDefault="008E120E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9.8pt;width:552.35pt;height:0;z-index:251658240" o:connectortype="straight"/>
      </w:pict>
    </w:r>
  </w:p>
  <w:p w:rsidR="00422DD7" w:rsidRDefault="00422DD7" w:rsidP="00E22A94">
    <w:pPr>
      <w:pStyle w:val="Nagwek"/>
      <w:jc w:val="center"/>
      <w:rPr>
        <w:sz w:val="16"/>
      </w:rPr>
    </w:pPr>
    <w:r>
      <w:rPr>
        <w:sz w:val="16"/>
      </w:rPr>
      <w:t xml:space="preserve">Wywiad i badanie fizykalne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V</w:t>
    </w:r>
    <w:r w:rsidR="008D5115">
      <w:rPr>
        <w:sz w:val="16"/>
      </w:rPr>
      <w:t>I</w:t>
    </w:r>
  </w:p>
  <w:p w:rsidR="00422DD7" w:rsidRDefault="00422DD7" w:rsidP="00E22A94">
    <w:pPr>
      <w:pStyle w:val="Nagwek"/>
      <w:jc w:val="center"/>
      <w:rPr>
        <w:sz w:val="16"/>
      </w:rPr>
    </w:pPr>
  </w:p>
  <w:p w:rsidR="00422DD7" w:rsidRPr="00E22A94" w:rsidRDefault="00422DD7" w:rsidP="00E22A94">
    <w:pPr>
      <w:pStyle w:val="Nagwek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27A2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02C84"/>
    <w:rsid w:val="00312CA0"/>
    <w:rsid w:val="0034385E"/>
    <w:rsid w:val="00396801"/>
    <w:rsid w:val="003A47B8"/>
    <w:rsid w:val="003C61F3"/>
    <w:rsid w:val="003D21CD"/>
    <w:rsid w:val="003E4E79"/>
    <w:rsid w:val="00422DD7"/>
    <w:rsid w:val="0043763B"/>
    <w:rsid w:val="00443256"/>
    <w:rsid w:val="004879EB"/>
    <w:rsid w:val="004B5795"/>
    <w:rsid w:val="004D6361"/>
    <w:rsid w:val="004E26D6"/>
    <w:rsid w:val="004F7DC7"/>
    <w:rsid w:val="00514764"/>
    <w:rsid w:val="00514777"/>
    <w:rsid w:val="00515F06"/>
    <w:rsid w:val="00561951"/>
    <w:rsid w:val="0057055A"/>
    <w:rsid w:val="00587AE8"/>
    <w:rsid w:val="00597928"/>
    <w:rsid w:val="005A4C46"/>
    <w:rsid w:val="005B23B5"/>
    <w:rsid w:val="005C0C0B"/>
    <w:rsid w:val="005C6DA9"/>
    <w:rsid w:val="005D174F"/>
    <w:rsid w:val="00600468"/>
    <w:rsid w:val="00603D1C"/>
    <w:rsid w:val="006065A2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D5115"/>
    <w:rsid w:val="008E120E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D40CB"/>
    <w:rsid w:val="00B069F6"/>
    <w:rsid w:val="00B24980"/>
    <w:rsid w:val="00B31CC4"/>
    <w:rsid w:val="00B35080"/>
    <w:rsid w:val="00B41BD9"/>
    <w:rsid w:val="00BD31DB"/>
    <w:rsid w:val="00BD5AE9"/>
    <w:rsid w:val="00BF075E"/>
    <w:rsid w:val="00BF24A7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6633"/>
    <w:rsid w:val="00D97874"/>
    <w:rsid w:val="00DF793A"/>
    <w:rsid w:val="00E054ED"/>
    <w:rsid w:val="00E06858"/>
    <w:rsid w:val="00E22A94"/>
    <w:rsid w:val="00E50327"/>
    <w:rsid w:val="00E5365E"/>
    <w:rsid w:val="00E734E3"/>
    <w:rsid w:val="00EA62AC"/>
    <w:rsid w:val="00EB5456"/>
    <w:rsid w:val="00EF163C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6DDD-F55B-4003-B9AF-804F2689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28</cp:revision>
  <cp:lastPrinted>2016-09-21T11:53:00Z</cp:lastPrinted>
  <dcterms:created xsi:type="dcterms:W3CDTF">2016-05-13T13:04:00Z</dcterms:created>
  <dcterms:modified xsi:type="dcterms:W3CDTF">2016-11-28T11:37:00Z</dcterms:modified>
</cp:coreProperties>
</file>